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72F0E3B" w:rsidP="3CBB4B51" w:rsidRDefault="572F0E3B" w14:paraId="3187EA91" w14:textId="425D2B89">
      <w:pPr>
        <w:spacing w:after="0" w:line="240" w:lineRule="auto"/>
        <w:jc w:val="center"/>
        <w:rPr>
          <w:rFonts w:ascii="Segoe UI" w:hAnsi="Segoe UI" w:eastAsia="Segoe UI" w:cs="Segoe UI"/>
          <w:color w:val="000000" w:themeColor="text1"/>
          <w:sz w:val="18"/>
          <w:szCs w:val="18"/>
        </w:rPr>
      </w:pPr>
      <w:r w:rsidRPr="3CBB4B51">
        <w:rPr>
          <w:rStyle w:val="normaltextrun"/>
          <w:rFonts w:ascii="Calibri" w:hAnsi="Calibri" w:eastAsia="Calibri" w:cs="Calibri"/>
          <w:color w:val="000000" w:themeColor="text1"/>
        </w:rPr>
        <w:t> </w:t>
      </w:r>
      <w:r>
        <w:rPr>
          <w:noProof/>
        </w:rPr>
        <w:drawing>
          <wp:inline distT="0" distB="0" distL="0" distR="0" wp14:anchorId="4D20D8D4" wp14:editId="5A9F5F2F">
            <wp:extent cx="1285875" cy="1538946"/>
            <wp:effectExtent l="0" t="0" r="0" b="0"/>
            <wp:docPr id="30014132" name="Bilde 30014132" descr="Et bilde som inneholder vektor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875" cy="1538946"/>
                    </a:xfrm>
                    <a:prstGeom prst="rect">
                      <a:avLst/>
                    </a:prstGeom>
                  </pic:spPr>
                </pic:pic>
              </a:graphicData>
            </a:graphic>
          </wp:inline>
        </w:drawing>
      </w:r>
    </w:p>
    <w:p w:rsidR="572F0E3B" w:rsidP="31A558DB" w:rsidRDefault="00AF4B5C" w14:paraId="42FA0B97" w14:textId="579BE2FF">
      <w:pPr>
        <w:spacing w:before="240"/>
        <w:jc w:val="center"/>
        <w:rPr>
          <w:rFonts w:ascii="Calibri" w:hAnsi="Calibri" w:eastAsia="Calibri" w:cs="Calibri"/>
          <w:color w:val="000000" w:themeColor="text1"/>
          <w:sz w:val="28"/>
          <w:szCs w:val="28"/>
        </w:rPr>
      </w:pPr>
      <w:r w:rsidRPr="4AC908B3" w:rsidR="1B1D337E">
        <w:rPr>
          <w:rFonts w:ascii="Calibri" w:hAnsi="Calibri" w:eastAsia="Calibri" w:cs="Calibri"/>
          <w:color w:val="000000" w:themeColor="text1" w:themeTint="FF" w:themeShade="FF"/>
          <w:sz w:val="28"/>
          <w:szCs w:val="28"/>
        </w:rPr>
        <w:t xml:space="preserve">Avtale </w:t>
      </w:r>
      <w:r w:rsidRPr="4AC908B3" w:rsidR="572F0E3B">
        <w:rPr>
          <w:rFonts w:ascii="Calibri" w:hAnsi="Calibri" w:eastAsia="Calibri" w:cs="Calibri"/>
          <w:color w:val="000000" w:themeColor="text1" w:themeTint="FF" w:themeShade="FF"/>
          <w:sz w:val="28"/>
          <w:szCs w:val="28"/>
        </w:rPr>
        <w:t>for frivillige i Ressursvenn</w:t>
      </w:r>
    </w:p>
    <w:p w:rsidR="3CBB4B51" w:rsidP="31A558DB" w:rsidRDefault="3CBB4B51" w14:paraId="55748A95" w14:textId="13513E32">
      <w:pPr>
        <w:spacing w:before="240"/>
        <w:rPr>
          <w:rFonts w:ascii="Calibri" w:hAnsi="Calibri" w:eastAsia="Calibri" w:cs="Calibri"/>
          <w:color w:val="000000" w:themeColor="text1"/>
        </w:rPr>
      </w:pPr>
    </w:p>
    <w:p w:rsidR="572F0E3B" w:rsidP="31A558DB" w:rsidRDefault="572F0E3B" w14:paraId="0B3DAA7C" w14:textId="0CA78CF0">
      <w:pPr>
        <w:spacing w:before="240"/>
        <w:rPr>
          <w:rFonts w:ascii="Calibri" w:hAnsi="Calibri" w:eastAsia="Calibri" w:cs="Calibri"/>
          <w:color w:val="000000" w:themeColor="text1"/>
        </w:rPr>
      </w:pPr>
      <w:r w:rsidRPr="4AC908B3" w:rsidR="572F0E3B">
        <w:rPr>
          <w:rFonts w:ascii="Calibri" w:hAnsi="Calibri" w:eastAsia="Calibri" w:cs="Calibri"/>
          <w:b w:val="1"/>
          <w:bCs w:val="1"/>
          <w:color w:val="000000" w:themeColor="text1" w:themeTint="FF" w:themeShade="FF"/>
        </w:rPr>
        <w:t xml:space="preserve">Retningslinjer for </w:t>
      </w:r>
      <w:r w:rsidRPr="4AC908B3" w:rsidR="1BEFE08E">
        <w:rPr>
          <w:rFonts w:ascii="Calibri" w:hAnsi="Calibri" w:eastAsia="Calibri" w:cs="Calibri"/>
          <w:b w:val="1"/>
          <w:bCs w:val="1"/>
          <w:color w:val="000000" w:themeColor="text1" w:themeTint="FF" w:themeShade="FF"/>
        </w:rPr>
        <w:t xml:space="preserve">frivillige </w:t>
      </w:r>
    </w:p>
    <w:p w:rsidR="572F0E3B" w:rsidP="31A558DB" w:rsidRDefault="572F0E3B" w14:paraId="5062CD48" w14:textId="274E4F4D">
      <w:pPr>
        <w:pStyle w:val="Listeavsnitt"/>
        <w:numPr>
          <w:ilvl w:val="0"/>
          <w:numId w:val="3"/>
        </w:numPr>
        <w:spacing w:before="240"/>
        <w:rPr>
          <w:rFonts w:ascii="Calibri" w:hAnsi="Calibri" w:eastAsia="Calibri" w:cs="Calibri"/>
          <w:color w:val="000000" w:themeColor="text1"/>
        </w:rPr>
      </w:pPr>
      <w:r w:rsidRPr="2A7BE580" w:rsidR="572F0E3B">
        <w:rPr>
          <w:rFonts w:ascii="Calibri" w:hAnsi="Calibri" w:eastAsia="Calibri" w:cs="Calibri"/>
          <w:color w:val="000000" w:themeColor="text1" w:themeTint="FF" w:themeShade="FF"/>
        </w:rPr>
        <w:t xml:space="preserve">Varigheten på koblingen skal </w:t>
      </w:r>
      <w:r w:rsidRPr="2A7BE580" w:rsidR="020681EB">
        <w:rPr>
          <w:rFonts w:ascii="Calibri" w:hAnsi="Calibri" w:eastAsia="Calibri" w:cs="Calibri"/>
          <w:color w:val="000000" w:themeColor="text1" w:themeTint="FF" w:themeShade="FF"/>
        </w:rPr>
        <w:t>være</w:t>
      </w:r>
      <w:r w:rsidRPr="2A7BE580" w:rsidR="572F0E3B">
        <w:rPr>
          <w:rFonts w:ascii="Calibri" w:hAnsi="Calibri" w:eastAsia="Calibri" w:cs="Calibri"/>
          <w:color w:val="000000" w:themeColor="text1" w:themeTint="FF" w:themeShade="FF"/>
        </w:rPr>
        <w:t xml:space="preserve"> 9-12 måneder. Koblingen opphører etter 12 måneder. </w:t>
      </w:r>
    </w:p>
    <w:p w:rsidR="572F0E3B" w:rsidP="31A558DB" w:rsidRDefault="572F0E3B" w14:paraId="504F3280" w14:textId="577A6D48">
      <w:pPr>
        <w:pStyle w:val="Listeavsnitt"/>
        <w:numPr>
          <w:ilvl w:val="0"/>
          <w:numId w:val="3"/>
        </w:numPr>
        <w:spacing w:before="240"/>
        <w:rPr>
          <w:rFonts w:ascii="Calibri" w:hAnsi="Calibri" w:eastAsia="Calibri" w:cs="Calibri"/>
          <w:color w:val="000000" w:themeColor="text1"/>
        </w:rPr>
      </w:pPr>
      <w:r w:rsidRPr="4AC908B3" w:rsidR="572F0E3B">
        <w:rPr>
          <w:rFonts w:ascii="Calibri" w:hAnsi="Calibri" w:eastAsia="Calibri" w:cs="Calibri"/>
          <w:color w:val="000000" w:themeColor="text1" w:themeTint="FF" w:themeShade="FF"/>
        </w:rPr>
        <w:t xml:space="preserve">Etter endt kobling gjennomfører gruppeleder en avkoblingssamtale og evaluering med begge parter. Etter ønske fra partene kan man fortsatt ha kontakt som privatpersoner, men følges da ikke opp </w:t>
      </w:r>
      <w:r w:rsidRPr="4AC908B3" w:rsidR="79C5CFCC">
        <w:rPr>
          <w:rFonts w:ascii="Calibri" w:hAnsi="Calibri" w:eastAsia="Calibri" w:cs="Calibri"/>
          <w:color w:val="000000" w:themeColor="text1" w:themeTint="FF" w:themeShade="FF"/>
        </w:rPr>
        <w:t>i regi a</w:t>
      </w:r>
      <w:r w:rsidRPr="4AC908B3" w:rsidR="572F0E3B">
        <w:rPr>
          <w:rFonts w:ascii="Calibri" w:hAnsi="Calibri" w:eastAsia="Calibri" w:cs="Calibri"/>
          <w:color w:val="000000" w:themeColor="text1" w:themeTint="FF" w:themeShade="FF"/>
        </w:rPr>
        <w:t xml:space="preserve">v </w:t>
      </w:r>
      <w:r w:rsidRPr="4AC908B3" w:rsidR="3B1F17DE">
        <w:rPr>
          <w:rFonts w:ascii="Calibri" w:hAnsi="Calibri" w:eastAsia="Calibri" w:cs="Calibri"/>
          <w:color w:val="000000" w:themeColor="text1" w:themeTint="FF" w:themeShade="FF"/>
        </w:rPr>
        <w:t>Sanitetskvinnene.</w:t>
      </w:r>
    </w:p>
    <w:p w:rsidR="572F0E3B" w:rsidP="31A558DB" w:rsidRDefault="572F0E3B" w14:paraId="1768D4DC" w14:textId="529100DE">
      <w:pPr>
        <w:pStyle w:val="Listeavsnitt"/>
        <w:numPr>
          <w:ilvl w:val="0"/>
          <w:numId w:val="3"/>
        </w:numPr>
        <w:spacing w:before="240"/>
        <w:rPr>
          <w:rFonts w:ascii="Calibri" w:hAnsi="Calibri" w:eastAsia="Calibri" w:cs="Calibri"/>
          <w:color w:val="000000" w:themeColor="text1"/>
        </w:rPr>
      </w:pPr>
      <w:r w:rsidRPr="4AC908B3" w:rsidR="15220620">
        <w:rPr>
          <w:rFonts w:ascii="Calibri" w:hAnsi="Calibri" w:eastAsia="Calibri" w:cs="Calibri"/>
          <w:color w:val="000000" w:themeColor="text1" w:themeTint="FF" w:themeShade="FF"/>
        </w:rPr>
        <w:t xml:space="preserve">Frivillig </w:t>
      </w:r>
      <w:r w:rsidRPr="4AC908B3" w:rsidR="15220620">
        <w:rPr>
          <w:rFonts w:ascii="Calibri" w:hAnsi="Calibri" w:eastAsia="Calibri" w:cs="Calibri"/>
          <w:color w:val="000000" w:themeColor="text1" w:themeTint="FF" w:themeShade="FF"/>
        </w:rPr>
        <w:t xml:space="preserve">og deltaker </w:t>
      </w:r>
      <w:r w:rsidRPr="4AC908B3" w:rsidR="572F0E3B">
        <w:rPr>
          <w:rFonts w:ascii="Calibri" w:hAnsi="Calibri" w:eastAsia="Calibri" w:cs="Calibri"/>
          <w:color w:val="000000" w:themeColor="text1" w:themeTint="FF" w:themeShade="FF"/>
        </w:rPr>
        <w:t xml:space="preserve">møtes </w:t>
      </w:r>
      <w:r w:rsidRPr="4AC908B3" w:rsidR="572F0E3B">
        <w:rPr>
          <w:rFonts w:ascii="Calibri" w:hAnsi="Calibri" w:eastAsia="Calibri" w:cs="Calibri"/>
          <w:color w:val="000000" w:themeColor="text1" w:themeTint="FF" w:themeShade="FF"/>
        </w:rPr>
        <w:t xml:space="preserve">2-4 ganger per måned. Dette avtales mellom partene i koblingen etter kapasitet, behov og ønske. </w:t>
      </w:r>
    </w:p>
    <w:p w:rsidR="572F0E3B" w:rsidP="31A558DB" w:rsidRDefault="572F0E3B" w14:paraId="220EA178" w14:textId="1063BEA5">
      <w:pPr>
        <w:pStyle w:val="Listeavsnitt"/>
        <w:numPr>
          <w:ilvl w:val="0"/>
          <w:numId w:val="3"/>
        </w:numPr>
        <w:spacing w:before="240"/>
        <w:rPr>
          <w:rFonts w:ascii="Calibri" w:hAnsi="Calibri" w:eastAsia="Calibri" w:cs="Calibri"/>
          <w:color w:val="000000" w:themeColor="text1"/>
        </w:rPr>
      </w:pPr>
      <w:r w:rsidRPr="4AC908B3" w:rsidR="572F0E3B">
        <w:rPr>
          <w:rFonts w:ascii="Calibri" w:hAnsi="Calibri" w:eastAsia="Calibri" w:cs="Calibri"/>
          <w:color w:val="000000" w:themeColor="text1" w:themeTint="FF" w:themeShade="FF"/>
        </w:rPr>
        <w:t xml:space="preserve">Aktivitet som gjennomføres i koblingen skal være uten belastende økonomiske kostnader for </w:t>
      </w:r>
      <w:r w:rsidRPr="4AC908B3" w:rsidR="0E143323">
        <w:rPr>
          <w:rFonts w:ascii="Calibri" w:hAnsi="Calibri" w:eastAsia="Calibri" w:cs="Calibri"/>
          <w:color w:val="000000" w:themeColor="text1" w:themeTint="FF" w:themeShade="FF"/>
        </w:rPr>
        <w:t xml:space="preserve">frivillig og deltaker. </w:t>
      </w:r>
      <w:r w:rsidRPr="4AC908B3" w:rsidR="572F0E3B">
        <w:rPr>
          <w:rFonts w:ascii="Calibri" w:hAnsi="Calibri" w:eastAsia="Calibri" w:cs="Calibri"/>
          <w:color w:val="000000" w:themeColor="text1" w:themeTint="FF" w:themeShade="FF"/>
        </w:rPr>
        <w:t>San</w:t>
      </w:r>
      <w:r w:rsidRPr="4AC908B3" w:rsidR="79AFA061">
        <w:rPr>
          <w:rFonts w:ascii="Calibri" w:hAnsi="Calibri" w:eastAsia="Calibri" w:cs="Calibri"/>
          <w:color w:val="000000" w:themeColor="text1" w:themeTint="FF" w:themeShade="FF"/>
        </w:rPr>
        <w:t>itetsforening kan søke om å få et beløp til bruk i aktiviteten. Alle eventuelle utgifter til aktiviteter i kobling skal avklares med gruppeleder på fo</w:t>
      </w:r>
      <w:r w:rsidRPr="4AC908B3" w:rsidR="236BC0B0">
        <w:rPr>
          <w:rFonts w:ascii="Calibri" w:hAnsi="Calibri" w:eastAsia="Calibri" w:cs="Calibri"/>
          <w:color w:val="000000" w:themeColor="text1" w:themeTint="FF" w:themeShade="FF"/>
        </w:rPr>
        <w:t xml:space="preserve">rhånd. </w:t>
      </w:r>
    </w:p>
    <w:p w:rsidR="572F0E3B" w:rsidP="31A558DB" w:rsidRDefault="572F0E3B" w14:paraId="10CD7126" w14:textId="0E53C15B">
      <w:pPr>
        <w:pStyle w:val="Listeavsnitt"/>
        <w:numPr>
          <w:ilvl w:val="0"/>
          <w:numId w:val="3"/>
        </w:numPr>
        <w:spacing w:before="240"/>
        <w:rPr>
          <w:rFonts w:ascii="Calibri" w:hAnsi="Calibri" w:eastAsia="Calibri" w:cs="Calibri"/>
          <w:color w:val="000000" w:themeColor="text1"/>
        </w:rPr>
      </w:pPr>
      <w:r w:rsidRPr="4AC908B3" w:rsidR="236BC0B0">
        <w:rPr>
          <w:rFonts w:ascii="Calibri" w:hAnsi="Calibri" w:eastAsia="Calibri" w:cs="Calibri"/>
          <w:color w:val="000000" w:themeColor="text1" w:themeTint="FF" w:themeShade="FF"/>
        </w:rPr>
        <w:t xml:space="preserve">Dere </w:t>
      </w:r>
      <w:r w:rsidRPr="4AC908B3" w:rsidR="572F0E3B">
        <w:rPr>
          <w:rFonts w:ascii="Calibri" w:hAnsi="Calibri" w:eastAsia="Calibri" w:cs="Calibri"/>
          <w:color w:val="000000" w:themeColor="text1" w:themeTint="FF" w:themeShade="FF"/>
        </w:rPr>
        <w:t xml:space="preserve">skal ikke låne eller gi penger til hverandre.  </w:t>
      </w:r>
    </w:p>
    <w:p w:rsidR="572F0E3B" w:rsidP="31A558DB" w:rsidRDefault="572F0E3B" w14:paraId="10526E88" w14:textId="1E1B45F3">
      <w:pPr>
        <w:pStyle w:val="Listeavsnitt"/>
        <w:numPr>
          <w:ilvl w:val="0"/>
          <w:numId w:val="3"/>
        </w:numPr>
        <w:spacing w:before="240"/>
        <w:rPr>
          <w:rFonts w:ascii="Calibri" w:hAnsi="Calibri" w:eastAsia="Calibri" w:cs="Calibri"/>
          <w:color w:val="000000" w:themeColor="text1"/>
        </w:rPr>
      </w:pPr>
      <w:r w:rsidRPr="19935103" w:rsidR="572F0E3B">
        <w:rPr>
          <w:rFonts w:ascii="Calibri" w:hAnsi="Calibri" w:eastAsia="Calibri" w:cs="Calibri"/>
          <w:color w:val="000000" w:themeColor="text1" w:themeTint="FF" w:themeShade="FF"/>
        </w:rPr>
        <w:t xml:space="preserve">I perioden hvor man er i kobling skal det ikke gis gaver til hverandre.  </w:t>
      </w:r>
    </w:p>
    <w:p w:rsidR="76F95B3D" w:rsidP="19935103" w:rsidRDefault="76F95B3D" w14:paraId="1649C98D" w14:textId="571AD3CC">
      <w:pPr>
        <w:pStyle w:val="Listeavsnitt"/>
        <w:numPr>
          <w:ilvl w:val="0"/>
          <w:numId w:val="3"/>
        </w:numPr>
        <w:spacing w:before="240"/>
        <w:rPr>
          <w:rFonts w:ascii="Calibri" w:hAnsi="Calibri" w:eastAsia="Calibri" w:cs="Calibri"/>
          <w:color w:val="000000" w:themeColor="text1" w:themeTint="FF" w:themeShade="FF"/>
        </w:rPr>
      </w:pPr>
      <w:r w:rsidRPr="19935103" w:rsidR="76F95B3D">
        <w:rPr>
          <w:rFonts w:ascii="Calibri" w:hAnsi="Calibri" w:eastAsia="Calibri" w:cs="Calibri"/>
          <w:color w:val="000000" w:themeColor="text1" w:themeTint="FF" w:themeShade="FF"/>
        </w:rPr>
        <w:t>Frivillige leverer</w:t>
      </w:r>
      <w:r w:rsidRPr="19935103" w:rsidR="72667F40">
        <w:rPr>
          <w:rFonts w:ascii="Calibri" w:hAnsi="Calibri" w:eastAsia="Calibri" w:cs="Calibri"/>
          <w:color w:val="000000" w:themeColor="text1" w:themeTint="FF" w:themeShade="FF"/>
        </w:rPr>
        <w:t xml:space="preserve"> begrenset</w:t>
      </w:r>
      <w:r w:rsidRPr="19935103" w:rsidR="76F95B3D">
        <w:rPr>
          <w:rFonts w:ascii="Calibri" w:hAnsi="Calibri" w:eastAsia="Calibri" w:cs="Calibri"/>
          <w:color w:val="000000" w:themeColor="text1" w:themeTint="FF" w:themeShade="FF"/>
        </w:rPr>
        <w:t xml:space="preserve"> politiattest</w:t>
      </w:r>
      <w:r w:rsidRPr="19935103" w:rsidR="622651B7">
        <w:rPr>
          <w:rFonts w:ascii="Calibri" w:hAnsi="Calibri" w:eastAsia="Calibri" w:cs="Calibri"/>
          <w:color w:val="000000" w:themeColor="text1" w:themeTint="FF" w:themeShade="FF"/>
        </w:rPr>
        <w:t xml:space="preserve"> </w:t>
      </w:r>
    </w:p>
    <w:p w:rsidR="572F0E3B" w:rsidP="31A558DB" w:rsidRDefault="572F0E3B" w14:paraId="6CC2272F" w14:textId="242F13D6">
      <w:pPr>
        <w:pStyle w:val="Listeavsnitt"/>
        <w:numPr>
          <w:ilvl w:val="0"/>
          <w:numId w:val="3"/>
        </w:numPr>
        <w:spacing w:before="240"/>
        <w:rPr>
          <w:rFonts w:ascii="Calibri" w:hAnsi="Calibri" w:eastAsia="Calibri" w:cs="Calibri"/>
          <w:color w:val="000000" w:themeColor="text1"/>
        </w:rPr>
      </w:pPr>
      <w:r w:rsidRPr="19935103" w:rsidR="572F0E3B">
        <w:rPr>
          <w:rFonts w:ascii="Calibri" w:hAnsi="Calibri" w:eastAsia="Calibri" w:cs="Calibri"/>
          <w:color w:val="000000" w:themeColor="text1" w:themeTint="FF" w:themeShade="FF"/>
        </w:rPr>
        <w:t xml:space="preserve">Det er ikke tillat med rus- eller alkoholbruk i aktivitetene i koblingen.  </w:t>
      </w:r>
    </w:p>
    <w:p w:rsidR="05E272B8" w:rsidP="31A558DB" w:rsidRDefault="572F0E3B" w14:paraId="1C6DE07E" w14:textId="2EE4F636" w14:noSpellErr="1">
      <w:pPr>
        <w:pStyle w:val="Listeavsnitt"/>
        <w:numPr>
          <w:ilvl w:val="0"/>
          <w:numId w:val="3"/>
        </w:numPr>
        <w:spacing w:before="240"/>
        <w:rPr>
          <w:rFonts w:ascii="Calibri" w:hAnsi="Calibri" w:eastAsia="Calibri" w:cs="Calibri"/>
          <w:color w:val="000000" w:themeColor="text1"/>
        </w:rPr>
      </w:pPr>
      <w:r w:rsidRPr="4AC908B3" w:rsidR="572F0E3B">
        <w:rPr>
          <w:rFonts w:ascii="Calibri" w:hAnsi="Calibri" w:eastAsia="Calibri" w:cs="Calibri"/>
          <w:color w:val="000000" w:themeColor="text1" w:themeTint="FF" w:themeShade="FF"/>
        </w:rPr>
        <w:t xml:space="preserve">Bilder av deltakere i </w:t>
      </w:r>
      <w:r w:rsidRPr="4AC908B3" w:rsidR="572F0E3B">
        <w:rPr>
          <w:rFonts w:ascii="Calibri" w:hAnsi="Calibri" w:eastAsia="Calibri" w:cs="Calibri"/>
          <w:color w:val="000000" w:themeColor="text1" w:themeTint="FF" w:themeShade="FF"/>
        </w:rPr>
        <w:t>Ressursvenn</w:t>
      </w:r>
      <w:r w:rsidRPr="4AC908B3" w:rsidR="572F0E3B">
        <w:rPr>
          <w:rFonts w:ascii="Calibri" w:hAnsi="Calibri" w:eastAsia="Calibri" w:cs="Calibri"/>
          <w:color w:val="000000" w:themeColor="text1" w:themeTint="FF" w:themeShade="FF"/>
        </w:rPr>
        <w:t xml:space="preserve"> skal ikke deles på sosiale medier uten tillatelse fra den det er bilde av.  </w:t>
      </w:r>
    </w:p>
    <w:p w:rsidR="449D8039" w:rsidP="4AC908B3" w:rsidRDefault="449D8039" w14:paraId="3EEF4A5D" w14:textId="126B30D7">
      <w:pPr>
        <w:pStyle w:val="Listeavsnitt"/>
        <w:numPr>
          <w:ilvl w:val="0"/>
          <w:numId w:val="3"/>
        </w:numPr>
        <w:suppressLineNumbers w:val="0"/>
        <w:bidi w:val="0"/>
        <w:spacing w:before="240" w:beforeAutospacing="off" w:after="160" w:afterAutospacing="off" w:line="259" w:lineRule="auto"/>
        <w:ind w:left="720" w:right="0" w:hanging="360"/>
        <w:jc w:val="left"/>
        <w:rPr>
          <w:rFonts w:ascii="Calibri" w:hAnsi="Calibri" w:eastAsia="Calibri" w:cs="Calibri"/>
          <w:color w:val="000000" w:themeColor="text1" w:themeTint="FF" w:themeShade="FF"/>
        </w:rPr>
      </w:pPr>
      <w:r w:rsidRPr="4AC908B3" w:rsidR="449D8039">
        <w:rPr>
          <w:rFonts w:ascii="Calibri" w:hAnsi="Calibri" w:eastAsia="Calibri" w:cs="Calibri"/>
          <w:color w:val="000000" w:themeColor="text1" w:themeTint="FF" w:themeShade="FF"/>
        </w:rPr>
        <w:t xml:space="preserve">Du skal ha gått gjennom grunnkurset og andre obligatoriske opplæringsmoduler (oppdatert oversikt på </w:t>
      </w:r>
      <w:r w:rsidRPr="4AC908B3" w:rsidR="449D8039">
        <w:rPr>
          <w:rFonts w:ascii="Calibri" w:hAnsi="Calibri" w:eastAsia="Calibri" w:cs="Calibri"/>
          <w:color w:val="000000" w:themeColor="text1" w:themeTint="FF" w:themeShade="FF"/>
        </w:rPr>
        <w:t>foreningsnett</w:t>
      </w:r>
      <w:r w:rsidRPr="4AC908B3" w:rsidR="449D8039">
        <w:rPr>
          <w:rFonts w:ascii="Calibri" w:hAnsi="Calibri" w:eastAsia="Calibri" w:cs="Calibri"/>
          <w:color w:val="000000" w:themeColor="text1" w:themeTint="FF" w:themeShade="FF"/>
        </w:rPr>
        <w:t>)</w:t>
      </w:r>
      <w:r w:rsidRPr="4AC908B3" w:rsidR="3CAA697D">
        <w:rPr>
          <w:rFonts w:ascii="Calibri" w:hAnsi="Calibri" w:eastAsia="Calibri" w:cs="Calibri"/>
          <w:color w:val="000000" w:themeColor="text1" w:themeTint="FF" w:themeShade="FF"/>
        </w:rPr>
        <w:t>.</w:t>
      </w:r>
    </w:p>
    <w:p w:rsidR="7F7AD009" w:rsidP="19935103" w:rsidRDefault="7F7AD009" w14:paraId="3332E020" w14:textId="6A5D445D">
      <w:pPr>
        <w:pStyle w:val="Listeavsnitt"/>
        <w:numPr>
          <w:ilvl w:val="0"/>
          <w:numId w:val="3"/>
        </w:numPr>
        <w:spacing w:before="240"/>
        <w:rPr>
          <w:rFonts w:ascii="Calibri" w:hAnsi="Calibri" w:eastAsia="Calibri" w:cs="Calibri"/>
          <w:color w:val="000000" w:themeColor="text1" w:themeTint="FF" w:themeShade="FF"/>
        </w:rPr>
      </w:pPr>
      <w:r w:rsidRPr="4AC908B3" w:rsidR="449D8039">
        <w:rPr>
          <w:rFonts w:ascii="Calibri" w:hAnsi="Calibri" w:eastAsia="Calibri" w:cs="Calibri"/>
          <w:color w:val="000000" w:themeColor="text1" w:themeTint="FF" w:themeShade="FF"/>
        </w:rPr>
        <w:t xml:space="preserve">Du skal </w:t>
      </w:r>
      <w:r w:rsidRPr="4AC908B3" w:rsidR="1F8467F3">
        <w:rPr>
          <w:rFonts w:ascii="Calibri" w:hAnsi="Calibri" w:eastAsia="Calibri" w:cs="Calibri"/>
          <w:color w:val="000000" w:themeColor="text1" w:themeTint="FF" w:themeShade="FF"/>
        </w:rPr>
        <w:t>lese og gjøre deg kjent med håndboka for voldsfeltet i Sanitet</w:t>
      </w:r>
      <w:r w:rsidRPr="4AC908B3" w:rsidR="359E4FF6">
        <w:rPr>
          <w:rFonts w:ascii="Calibri" w:hAnsi="Calibri" w:eastAsia="Calibri" w:cs="Calibri"/>
          <w:color w:val="000000" w:themeColor="text1" w:themeTint="FF" w:themeShade="FF"/>
        </w:rPr>
        <w:t>s</w:t>
      </w:r>
      <w:r w:rsidRPr="4AC908B3" w:rsidR="1F8467F3">
        <w:rPr>
          <w:rFonts w:ascii="Calibri" w:hAnsi="Calibri" w:eastAsia="Calibri" w:cs="Calibri"/>
          <w:color w:val="000000" w:themeColor="text1" w:themeTint="FF" w:themeShade="FF"/>
        </w:rPr>
        <w:t>kvinnene.</w:t>
      </w:r>
    </w:p>
    <w:p w:rsidR="0342656B" w:rsidP="4AC908B3" w:rsidRDefault="0342656B" w14:paraId="0E2975D2" w14:textId="378C00E4">
      <w:pPr>
        <w:pStyle w:val="Listeavsnitt"/>
        <w:numPr>
          <w:ilvl w:val="0"/>
          <w:numId w:val="3"/>
        </w:numPr>
        <w:spacing w:before="240"/>
        <w:rPr>
          <w:rFonts w:ascii="Calibri" w:hAnsi="Calibri" w:eastAsia="Calibri" w:cs="Calibri"/>
          <w:color w:val="000000" w:themeColor="text1" w:themeTint="FF" w:themeShade="FF"/>
        </w:rPr>
      </w:pPr>
      <w:r w:rsidRPr="4AC908B3" w:rsidR="0342656B">
        <w:rPr>
          <w:rFonts w:ascii="Calibri" w:hAnsi="Calibri" w:eastAsia="Calibri" w:cs="Calibri"/>
          <w:color w:val="000000" w:themeColor="text1" w:themeTint="FF" w:themeShade="FF"/>
        </w:rPr>
        <w:t>Du har gjort deg forstått med vedleggene til</w:t>
      </w:r>
      <w:r w:rsidRPr="4AC908B3" w:rsidR="5907DCF6">
        <w:rPr>
          <w:rFonts w:ascii="Calibri" w:hAnsi="Calibri" w:eastAsia="Calibri" w:cs="Calibri"/>
          <w:color w:val="000000" w:themeColor="text1" w:themeTint="FF" w:themeShade="FF"/>
        </w:rPr>
        <w:t xml:space="preserve"> denne avtalen</w:t>
      </w:r>
    </w:p>
    <w:p w:rsidR="2139BD35" w:rsidP="4AC908B3" w:rsidRDefault="2139BD35" w14:paraId="5B811079" w14:textId="0A0CAB40">
      <w:pPr>
        <w:pStyle w:val="Listeavsnitt"/>
        <w:numPr>
          <w:ilvl w:val="0"/>
          <w:numId w:val="3"/>
        </w:numPr>
        <w:spacing w:before="240"/>
        <w:rPr>
          <w:rFonts w:ascii="Calibri" w:hAnsi="Calibri" w:eastAsia="Calibri" w:cs="Calibri"/>
          <w:color w:val="000000" w:themeColor="text1" w:themeTint="FF" w:themeShade="FF"/>
        </w:rPr>
      </w:pPr>
      <w:r w:rsidRPr="4AC908B3" w:rsidR="2139BD35">
        <w:rPr>
          <w:rFonts w:ascii="Calibri" w:hAnsi="Calibri" w:eastAsia="Calibri" w:cs="Calibri"/>
          <w:color w:val="000000" w:themeColor="text1" w:themeTint="FF" w:themeShade="FF"/>
        </w:rPr>
        <w:t xml:space="preserve">Du har fremvist begrenset politiattest. </w:t>
      </w:r>
    </w:p>
    <w:p w:rsidR="572F0E3B" w:rsidP="31A558DB" w:rsidRDefault="572F0E3B" w14:paraId="6E353567" w14:textId="69DEEE7A">
      <w:pPr>
        <w:spacing w:before="240"/>
        <w:rPr>
          <w:rFonts w:ascii="Calibri" w:hAnsi="Calibri" w:eastAsia="Calibri" w:cs="Calibri"/>
          <w:color w:val="000000" w:themeColor="text1"/>
        </w:rPr>
      </w:pPr>
      <w:r w:rsidRPr="42236E96">
        <w:rPr>
          <w:rFonts w:ascii="Calibri" w:hAnsi="Calibri" w:eastAsia="Calibri" w:cs="Calibri"/>
          <w:b/>
          <w:bCs/>
          <w:color w:val="000000" w:themeColor="text1"/>
        </w:rPr>
        <w:t>Sikkerhet</w:t>
      </w:r>
      <w:r w:rsidRPr="42236E96">
        <w:rPr>
          <w:rFonts w:ascii="Calibri" w:hAnsi="Calibri" w:eastAsia="Calibri" w:cs="Calibri"/>
          <w:color w:val="000000" w:themeColor="text1"/>
        </w:rPr>
        <w:t xml:space="preserve"> </w:t>
      </w:r>
    </w:p>
    <w:p w:rsidR="572F0E3B" w:rsidP="31A558DB" w:rsidRDefault="572F0E3B" w14:paraId="20EF13CC" w14:textId="1036452E">
      <w:pPr>
        <w:pStyle w:val="Listeavsnitt"/>
        <w:numPr>
          <w:ilvl w:val="0"/>
          <w:numId w:val="2"/>
        </w:numPr>
        <w:spacing w:before="240"/>
        <w:rPr>
          <w:rFonts w:ascii="Calibri" w:hAnsi="Calibri" w:eastAsia="Calibri" w:cs="Calibri"/>
          <w:color w:val="000000" w:themeColor="text1"/>
        </w:rPr>
      </w:pPr>
      <w:r w:rsidRPr="42236E96">
        <w:rPr>
          <w:rFonts w:ascii="Calibri" w:hAnsi="Calibri" w:eastAsia="Calibri" w:cs="Calibri"/>
          <w:color w:val="000000" w:themeColor="text1"/>
        </w:rPr>
        <w:t xml:space="preserve">I akutte situasjoner: Ring nødnumrene 110, 112 eller 113. </w:t>
      </w:r>
    </w:p>
    <w:p w:rsidR="572F0E3B" w:rsidP="31A558DB" w:rsidRDefault="572F0E3B" w14:paraId="6E832276" w14:textId="724E9C52">
      <w:pPr>
        <w:pStyle w:val="Listeavsnitt"/>
        <w:numPr>
          <w:ilvl w:val="0"/>
          <w:numId w:val="2"/>
        </w:numPr>
        <w:spacing w:before="240"/>
        <w:rPr>
          <w:rFonts w:ascii="Calibri" w:hAnsi="Calibri" w:eastAsia="Calibri" w:cs="Calibri"/>
          <w:color w:val="000000" w:themeColor="text1"/>
        </w:rPr>
      </w:pPr>
      <w:r w:rsidRPr="4AC908B3" w:rsidR="572F0E3B">
        <w:rPr>
          <w:rFonts w:ascii="Calibri" w:hAnsi="Calibri" w:eastAsia="Calibri" w:cs="Calibri"/>
          <w:color w:val="000000" w:themeColor="text1" w:themeTint="FF" w:themeShade="FF"/>
        </w:rPr>
        <w:t>Ved situasjoner du som frivillig opplever som vanskelig eller ubehagelig, skal du ha lav terskel for å snakke med gruppeleder</w:t>
      </w:r>
      <w:r w:rsidRPr="4AC908B3" w:rsidR="02DF575C">
        <w:rPr>
          <w:rFonts w:ascii="Calibri" w:hAnsi="Calibri" w:eastAsia="Calibri" w:cs="Calibri"/>
          <w:color w:val="000000" w:themeColor="text1" w:themeTint="FF" w:themeShade="FF"/>
        </w:rPr>
        <w:t xml:space="preserve"> </w:t>
      </w:r>
      <w:r w:rsidRPr="4AC908B3" w:rsidR="572F0E3B">
        <w:rPr>
          <w:rFonts w:ascii="Calibri" w:hAnsi="Calibri" w:eastAsia="Calibri" w:cs="Calibri"/>
          <w:color w:val="000000" w:themeColor="text1" w:themeTint="FF" w:themeShade="FF"/>
        </w:rPr>
        <w:t xml:space="preserve">for innspill, råd og støtte.  </w:t>
      </w:r>
    </w:p>
    <w:p w:rsidR="572F0E3B" w:rsidP="31A558DB" w:rsidRDefault="572F0E3B" w14:paraId="7BA86DE1" w14:textId="65AD6963">
      <w:pPr>
        <w:pStyle w:val="Listeavsnitt"/>
        <w:numPr>
          <w:ilvl w:val="0"/>
          <w:numId w:val="2"/>
        </w:numPr>
        <w:spacing w:before="240"/>
        <w:rPr>
          <w:rFonts w:ascii="Calibri" w:hAnsi="Calibri" w:eastAsia="Calibri" w:cs="Calibri"/>
          <w:color w:val="000000" w:themeColor="text1"/>
        </w:rPr>
      </w:pPr>
      <w:r w:rsidRPr="3CBB4B51">
        <w:rPr>
          <w:rFonts w:ascii="Calibri" w:hAnsi="Calibri" w:eastAsia="Calibri" w:cs="Calibri"/>
          <w:color w:val="000000" w:themeColor="text1"/>
        </w:rPr>
        <w:t xml:space="preserve">Alle i aktiviteten er ansvarlig for at en trygg og god atmosfære. Alle i aktiviteten skal være bevisst på hvor sin egen og andres grense går når det gjelder kontakt med hverandre.  </w:t>
      </w:r>
    </w:p>
    <w:p w:rsidR="572F0E3B" w:rsidP="31A558DB" w:rsidRDefault="572F0E3B" w14:paraId="7EA9B587" w14:textId="08FA9BE1">
      <w:pPr>
        <w:pStyle w:val="Listeavsnitt"/>
        <w:numPr>
          <w:ilvl w:val="0"/>
          <w:numId w:val="2"/>
        </w:numPr>
        <w:spacing w:before="240"/>
        <w:rPr>
          <w:rFonts w:ascii="Calibri" w:hAnsi="Calibri" w:eastAsia="Calibri" w:cs="Calibri"/>
          <w:color w:val="000000" w:themeColor="text1"/>
        </w:rPr>
      </w:pPr>
      <w:r w:rsidRPr="05E272B8">
        <w:rPr>
          <w:rFonts w:ascii="Calibri" w:hAnsi="Calibri" w:eastAsia="Calibri" w:cs="Calibri"/>
          <w:color w:val="000000" w:themeColor="text1"/>
        </w:rPr>
        <w:t xml:space="preserve">Ved brudd på retningslinjene for aktiviteten skal dette rapporters til gruppeleder og/eller nasjonal koordinator i sekretariatet.  </w:t>
      </w:r>
    </w:p>
    <w:p w:rsidR="572F0E3B" w:rsidP="31A558DB" w:rsidRDefault="572F0E3B" w14:paraId="3873E816" w14:textId="5D09F40E">
      <w:pPr>
        <w:pStyle w:val="Listeavsnitt"/>
        <w:numPr>
          <w:ilvl w:val="0"/>
          <w:numId w:val="2"/>
        </w:numPr>
        <w:spacing w:before="240"/>
        <w:rPr>
          <w:rFonts w:ascii="Calibri" w:hAnsi="Calibri" w:eastAsia="Calibri" w:cs="Calibri"/>
          <w:color w:val="000000" w:themeColor="text1"/>
        </w:rPr>
      </w:pPr>
      <w:r w:rsidRPr="3CBB4B51">
        <w:rPr>
          <w:rFonts w:ascii="Calibri" w:hAnsi="Calibri" w:eastAsia="Calibri" w:cs="Calibri"/>
          <w:color w:val="000000" w:themeColor="text1"/>
        </w:rPr>
        <w:lastRenderedPageBreak/>
        <w:t xml:space="preserve">Hvis en frivillig bryter retningslinjene for Ressursvenn, taushets- og etikkerklæringen, eller opptrer på en måte som kan skade N.K.S. eller Krisesenteret, kan vedkommende utelukkes fra aktivitet.  </w:t>
      </w:r>
    </w:p>
    <w:p w:rsidR="3CBB4B51" w:rsidP="31A558DB" w:rsidRDefault="572F0E3B" w14:paraId="6583DAF5" w14:textId="361755BC">
      <w:pPr>
        <w:pStyle w:val="Listeavsnitt"/>
        <w:numPr>
          <w:ilvl w:val="0"/>
          <w:numId w:val="2"/>
        </w:numPr>
        <w:spacing w:before="240"/>
        <w:rPr>
          <w:rFonts w:ascii="Calibri" w:hAnsi="Calibri" w:eastAsia="Calibri" w:cs="Calibri"/>
          <w:color w:val="000000" w:themeColor="text1"/>
        </w:rPr>
      </w:pPr>
      <w:r w:rsidRPr="4AC908B3" w:rsidR="572F0E3B">
        <w:rPr>
          <w:rFonts w:ascii="Calibri" w:hAnsi="Calibri" w:eastAsia="Calibri" w:cs="Calibri"/>
          <w:color w:val="000000" w:themeColor="text1" w:themeTint="FF" w:themeShade="FF"/>
        </w:rPr>
        <w:t xml:space="preserve">Hvis du som frivillig opplever, eller har opplevd, en kritisk hendelse i forbindelse med Ressursvenn skal gruppeleder kontaktes slik at </w:t>
      </w:r>
      <w:r w:rsidRPr="4AC908B3" w:rsidR="712055A4">
        <w:rPr>
          <w:rFonts w:ascii="Calibri" w:hAnsi="Calibri" w:eastAsia="Calibri" w:cs="Calibri"/>
          <w:color w:val="000000" w:themeColor="text1" w:themeTint="FF" w:themeShade="FF"/>
        </w:rPr>
        <w:t>Sanitetskvinnene</w:t>
      </w:r>
      <w:r w:rsidRPr="4AC908B3" w:rsidR="572F0E3B">
        <w:rPr>
          <w:rFonts w:ascii="Calibri" w:hAnsi="Calibri" w:eastAsia="Calibri" w:cs="Calibri"/>
          <w:color w:val="000000" w:themeColor="text1" w:themeTint="FF" w:themeShade="FF"/>
        </w:rPr>
        <w:t xml:space="preserve"> kan sikre at du som frivillig får oppfølging, ivaretas og får snakket om hendelsen. </w:t>
      </w:r>
    </w:p>
    <w:p w:rsidR="572F0E3B" w:rsidP="31A558DB" w:rsidRDefault="572F0E3B" w14:paraId="68EABA44" w14:textId="46FC6071">
      <w:pPr>
        <w:spacing w:before="240"/>
        <w:rPr>
          <w:rFonts w:ascii="Calibri" w:hAnsi="Calibri" w:eastAsia="Calibri" w:cs="Calibri"/>
          <w:color w:val="000000" w:themeColor="text1"/>
        </w:rPr>
      </w:pPr>
      <w:r w:rsidRPr="42236E96">
        <w:rPr>
          <w:rFonts w:ascii="Calibri" w:hAnsi="Calibri" w:eastAsia="Calibri" w:cs="Calibri"/>
          <w:b/>
          <w:bCs/>
          <w:color w:val="000000" w:themeColor="text1"/>
        </w:rPr>
        <w:t>Taushetsplikt og håndtering av informasjon</w:t>
      </w:r>
      <w:r w:rsidRPr="42236E96">
        <w:rPr>
          <w:rFonts w:ascii="Calibri" w:hAnsi="Calibri" w:eastAsia="Calibri" w:cs="Calibri"/>
          <w:color w:val="000000" w:themeColor="text1"/>
        </w:rPr>
        <w:t xml:space="preserve"> </w:t>
      </w:r>
    </w:p>
    <w:p w:rsidR="572F0E3B" w:rsidP="4AC908B3" w:rsidRDefault="572F0E3B" w14:paraId="753D810F" w14:textId="03A108A3">
      <w:pPr>
        <w:pStyle w:val="paragraph"/>
        <w:spacing w:before="240" w:beforeAutospacing="off" w:afterAutospacing="off" w:line="240" w:lineRule="auto"/>
        <w:rPr>
          <w:rFonts w:ascii="Calibri" w:hAnsi="Calibri" w:eastAsia="Calibri" w:cs="Calibri"/>
          <w:color w:val="000000" w:themeColor="text1"/>
          <w:sz w:val="22"/>
          <w:szCs w:val="22"/>
        </w:rPr>
      </w:pPr>
      <w:r w:rsidRPr="4AC908B3" w:rsidR="572F0E3B">
        <w:rPr>
          <w:rFonts w:ascii="Calibri" w:hAnsi="Calibri" w:eastAsia="Calibri" w:cs="Calibri"/>
          <w:color w:val="000000" w:themeColor="text1" w:themeTint="FF" w:themeShade="FF"/>
          <w:sz w:val="22"/>
          <w:szCs w:val="22"/>
        </w:rPr>
        <w:t>Frivillige ressursvenner og gruppeleder har signert</w:t>
      </w:r>
      <w:r w:rsidRPr="4AC908B3" w:rsidR="150C4399">
        <w:rPr>
          <w:rFonts w:ascii="Calibri" w:hAnsi="Calibri" w:eastAsia="Calibri" w:cs="Calibri"/>
          <w:color w:val="000000" w:themeColor="text1" w:themeTint="FF" w:themeShade="FF"/>
          <w:sz w:val="22"/>
          <w:szCs w:val="22"/>
        </w:rPr>
        <w:t xml:space="preserve"> etikk- og</w:t>
      </w:r>
      <w:r w:rsidRPr="4AC908B3" w:rsidR="572F0E3B">
        <w:rPr>
          <w:rFonts w:ascii="Calibri" w:hAnsi="Calibri" w:eastAsia="Calibri" w:cs="Calibri"/>
          <w:color w:val="000000" w:themeColor="text1" w:themeTint="FF" w:themeShade="FF"/>
          <w:sz w:val="22"/>
          <w:szCs w:val="22"/>
        </w:rPr>
        <w:t xml:space="preserve"> taushetserklæring. Den frivillige har derimot ikke taushetsplikt overfor sin gruppeleder. </w:t>
      </w:r>
    </w:p>
    <w:p w:rsidR="572F0E3B" w:rsidP="31A558DB" w:rsidRDefault="572F0E3B" w14:paraId="65F6232F" w14:textId="60FC0DF6">
      <w:pPr>
        <w:pStyle w:val="Listeavsnitt"/>
        <w:numPr>
          <w:ilvl w:val="0"/>
          <w:numId w:val="1"/>
        </w:numPr>
        <w:spacing w:before="240"/>
        <w:rPr>
          <w:rFonts w:ascii="Calibri" w:hAnsi="Calibri" w:eastAsia="Calibri" w:cs="Calibri"/>
          <w:color w:val="000000" w:themeColor="text1"/>
        </w:rPr>
      </w:pPr>
      <w:r w:rsidRPr="4AC908B3" w:rsidR="572F0E3B">
        <w:rPr>
          <w:rFonts w:ascii="Calibri" w:hAnsi="Calibri" w:eastAsia="Calibri" w:cs="Calibri"/>
          <w:color w:val="000000" w:themeColor="text1" w:themeTint="FF" w:themeShade="FF"/>
        </w:rPr>
        <w:t xml:space="preserve">Som frivillig i </w:t>
      </w:r>
      <w:r w:rsidRPr="4AC908B3" w:rsidR="6387D2CF">
        <w:rPr>
          <w:rFonts w:ascii="Calibri" w:hAnsi="Calibri" w:eastAsia="Calibri" w:cs="Calibri"/>
          <w:color w:val="000000" w:themeColor="text1" w:themeTint="FF" w:themeShade="FF"/>
        </w:rPr>
        <w:t xml:space="preserve">Sanitetskvinnene </w:t>
      </w:r>
      <w:r w:rsidRPr="4AC908B3" w:rsidR="572F0E3B">
        <w:rPr>
          <w:rFonts w:ascii="Calibri" w:hAnsi="Calibri" w:eastAsia="Calibri" w:cs="Calibri"/>
          <w:color w:val="000000" w:themeColor="text1" w:themeTint="FF" w:themeShade="FF"/>
        </w:rPr>
        <w:t xml:space="preserve">har man plikt til å hindre at personsensitive opplysninger blir spredt til andre. Personsensitive opplysninger er navn, fødsels- og personnummer, sivilstatus, utdanning, familieforhold, helseopplysninger og all annen informasjon som gis i fortrolighet. </w:t>
      </w:r>
    </w:p>
    <w:p w:rsidR="572F0E3B" w:rsidP="31A558DB" w:rsidRDefault="572F0E3B" w14:paraId="08F42B79" w14:textId="404351F8">
      <w:pPr>
        <w:pStyle w:val="Listeavsnitt"/>
        <w:numPr>
          <w:ilvl w:val="0"/>
          <w:numId w:val="1"/>
        </w:numPr>
        <w:spacing w:before="240"/>
        <w:rPr>
          <w:rFonts w:ascii="Calibri" w:hAnsi="Calibri" w:eastAsia="Calibri" w:cs="Calibri"/>
          <w:color w:val="000000" w:themeColor="text1"/>
        </w:rPr>
      </w:pPr>
      <w:r w:rsidRPr="4AC908B3" w:rsidR="572F0E3B">
        <w:rPr>
          <w:rFonts w:ascii="Calibri" w:hAnsi="Calibri" w:eastAsia="Calibri" w:cs="Calibri"/>
          <w:color w:val="000000" w:themeColor="text1" w:themeTint="FF" w:themeShade="FF"/>
        </w:rPr>
        <w:t>Dersom det skulle</w:t>
      </w:r>
      <w:r w:rsidRPr="4AC908B3" w:rsidR="5C7F8D1C">
        <w:rPr>
          <w:rFonts w:ascii="Calibri" w:hAnsi="Calibri" w:eastAsia="Calibri" w:cs="Calibri"/>
          <w:color w:val="000000" w:themeColor="text1" w:themeTint="FF" w:themeShade="FF"/>
        </w:rPr>
        <w:t xml:space="preserve"> oppstå</w:t>
      </w:r>
      <w:r w:rsidRPr="4AC908B3" w:rsidR="572F0E3B">
        <w:rPr>
          <w:rFonts w:ascii="Calibri" w:hAnsi="Calibri" w:eastAsia="Calibri" w:cs="Calibri"/>
          <w:color w:val="000000" w:themeColor="text1" w:themeTint="FF" w:themeShade="FF"/>
        </w:rPr>
        <w:t xml:space="preserve"> spørsmål knyttet til </w:t>
      </w:r>
      <w:r w:rsidRPr="4AC908B3" w:rsidR="2B710BFC">
        <w:rPr>
          <w:rFonts w:ascii="Calibri" w:hAnsi="Calibri" w:eastAsia="Calibri" w:cs="Calibri"/>
          <w:color w:val="000000" w:themeColor="text1" w:themeTint="FF" w:themeShade="FF"/>
        </w:rPr>
        <w:t xml:space="preserve">taushetsplikt i </w:t>
      </w:r>
      <w:r w:rsidRPr="4AC908B3" w:rsidR="572F0E3B">
        <w:rPr>
          <w:rFonts w:ascii="Calibri" w:hAnsi="Calibri" w:eastAsia="Calibri" w:cs="Calibri"/>
          <w:color w:val="000000" w:themeColor="text1" w:themeTint="FF" w:themeShade="FF"/>
        </w:rPr>
        <w:t xml:space="preserve">spesifikke situasjoner, ta kontakt med gruppeleder eller nasjonal </w:t>
      </w:r>
      <w:r w:rsidRPr="4AC908B3" w:rsidR="1C15B3B8">
        <w:rPr>
          <w:rFonts w:ascii="Calibri" w:hAnsi="Calibri" w:eastAsia="Calibri" w:cs="Calibri"/>
          <w:color w:val="000000" w:themeColor="text1" w:themeTint="FF" w:themeShade="FF"/>
        </w:rPr>
        <w:t xml:space="preserve">koordinator </w:t>
      </w:r>
      <w:r w:rsidRPr="4AC908B3" w:rsidR="572F0E3B">
        <w:rPr>
          <w:rFonts w:ascii="Calibri" w:hAnsi="Calibri" w:eastAsia="Calibri" w:cs="Calibri"/>
          <w:color w:val="000000" w:themeColor="text1" w:themeTint="FF" w:themeShade="FF"/>
        </w:rPr>
        <w:t xml:space="preserve">i </w:t>
      </w:r>
      <w:r w:rsidRPr="4AC908B3" w:rsidR="3FCB4706">
        <w:rPr>
          <w:rFonts w:ascii="Calibri" w:hAnsi="Calibri" w:eastAsia="Calibri" w:cs="Calibri"/>
          <w:color w:val="000000" w:themeColor="text1" w:themeTint="FF" w:themeShade="FF"/>
        </w:rPr>
        <w:t>Sanitetskvinnene.</w:t>
      </w:r>
    </w:p>
    <w:p w:rsidR="572F0E3B" w:rsidP="31A558DB" w:rsidRDefault="572F0E3B" w14:paraId="45F13236" w14:textId="61C9FB25">
      <w:pPr>
        <w:spacing w:before="240"/>
        <w:rPr>
          <w:rFonts w:ascii="Calibri" w:hAnsi="Calibri" w:eastAsia="Calibri" w:cs="Calibri"/>
          <w:color w:val="000000" w:themeColor="text1"/>
        </w:rPr>
      </w:pPr>
      <w:r w:rsidRPr="42236E96">
        <w:rPr>
          <w:rFonts w:ascii="Calibri" w:hAnsi="Calibri" w:eastAsia="Calibri" w:cs="Calibri"/>
          <w:b/>
          <w:bCs/>
          <w:color w:val="000000" w:themeColor="text1"/>
        </w:rPr>
        <w:t>Taushetserklæring</w:t>
      </w:r>
      <w:r w:rsidRPr="42236E96">
        <w:rPr>
          <w:rFonts w:ascii="Calibri" w:hAnsi="Calibri" w:eastAsia="Calibri" w:cs="Calibri"/>
          <w:color w:val="000000" w:themeColor="text1"/>
        </w:rPr>
        <w:t xml:space="preserve"> </w:t>
      </w:r>
    </w:p>
    <w:p w:rsidR="42236E96" w:rsidP="31A558DB" w:rsidRDefault="572F0E3B" w14:paraId="5FDA57AB" w14:textId="777609C9">
      <w:pPr>
        <w:spacing w:before="240"/>
        <w:rPr>
          <w:rFonts w:ascii="Calibri" w:hAnsi="Calibri" w:eastAsia="Calibri" w:cs="Calibri"/>
          <w:color w:val="000000" w:themeColor="text1"/>
        </w:rPr>
      </w:pPr>
      <w:r w:rsidRPr="42236E96">
        <w:rPr>
          <w:rFonts w:ascii="Calibri" w:hAnsi="Calibri" w:eastAsia="Calibri" w:cs="Calibri"/>
          <w:color w:val="000000" w:themeColor="text1"/>
        </w:rPr>
        <w:t xml:space="preserve">I forbindelse med mitt engasjement som frivillig Ressursvenn er jeg kjent med at jeg vil få tilgang til informasjon som ikke må bli kjent for uvedkommende, både direkte gjennom koblingen og indirekte ved eventuell annen aktivitet og besøk på krisesenteret. Jeg forstår at jeg gjennom rollen som frivillig vil se og få kjennskap til deltakeres personlige forhold, og er kjent med at denne informasjonen ikke skal </w:t>
      </w:r>
      <w:r w:rsidRPr="42236E96" w:rsidR="77E1AD26">
        <w:rPr>
          <w:rFonts w:ascii="Calibri" w:hAnsi="Calibri" w:eastAsia="Calibri" w:cs="Calibri"/>
          <w:color w:val="000000" w:themeColor="text1"/>
        </w:rPr>
        <w:t>deles med noen.</w:t>
      </w:r>
      <w:r w:rsidRPr="42236E96">
        <w:rPr>
          <w:rFonts w:ascii="Calibri" w:hAnsi="Calibri" w:eastAsia="Calibri" w:cs="Calibri"/>
          <w:color w:val="000000" w:themeColor="text1"/>
        </w:rPr>
        <w:t xml:space="preserve"> Jeg skal aldri gi ut adressen eller beliggenheten til krisesenteret, dette av hensyn til beboeres/brukeres sikkerhet. Taushetsplikten gjelder både for den tiden jeg er tilknyttet Ressursvenn og etter at jeg har avsluttet mitt engasjement. Taushetsplikten gjelder alle forhold og all informasjon jeg blir kjent med, unntatt i dialog med min lokale gruppeleder og i eventuelle situasjoner hvor </w:t>
      </w:r>
      <w:r w:rsidRPr="42236E96" w:rsidR="637D1A65">
        <w:rPr>
          <w:rFonts w:ascii="Calibri" w:hAnsi="Calibri" w:eastAsia="Calibri" w:cs="Calibri"/>
          <w:color w:val="000000" w:themeColor="text1"/>
        </w:rPr>
        <w:t xml:space="preserve">man har </w:t>
      </w:r>
      <w:r w:rsidRPr="42236E96">
        <w:rPr>
          <w:rFonts w:ascii="Calibri" w:hAnsi="Calibri" w:eastAsia="Calibri" w:cs="Calibri"/>
          <w:color w:val="000000" w:themeColor="text1"/>
        </w:rPr>
        <w:t xml:space="preserve">avvergeplikt og/eller hvor det er grunnlag for å melde bekymring til barneverntjenesten angående barn.   </w:t>
      </w:r>
    </w:p>
    <w:p w:rsidR="572F0E3B" w:rsidP="31A558DB" w:rsidRDefault="572F0E3B" w14:paraId="7118205E" w14:textId="01F794D1">
      <w:pPr>
        <w:pStyle w:val="paragraph"/>
        <w:spacing w:before="240" w:beforeAutospacing="0" w:afterAutospacing="0" w:line="240" w:lineRule="auto"/>
        <w:rPr>
          <w:rFonts w:ascii="Calibri" w:hAnsi="Calibri" w:eastAsia="Calibri" w:cs="Calibri"/>
          <w:color w:val="000000" w:themeColor="text1"/>
          <w:sz w:val="22"/>
          <w:szCs w:val="22"/>
        </w:rPr>
      </w:pPr>
      <w:r w:rsidRPr="3CBB4B51">
        <w:rPr>
          <w:rFonts w:ascii="Calibri" w:hAnsi="Calibri" w:eastAsia="Calibri" w:cs="Calibri"/>
          <w:b/>
          <w:bCs/>
          <w:color w:val="000000" w:themeColor="text1"/>
          <w:sz w:val="22"/>
          <w:szCs w:val="22"/>
        </w:rPr>
        <w:t>Signatur</w:t>
      </w:r>
      <w:r w:rsidRPr="3CBB4B51">
        <w:rPr>
          <w:rFonts w:ascii="Calibri" w:hAnsi="Calibri" w:eastAsia="Calibri" w:cs="Calibri"/>
          <w:color w:val="000000" w:themeColor="text1"/>
          <w:sz w:val="22"/>
          <w:szCs w:val="22"/>
        </w:rPr>
        <w:t xml:space="preserve"> </w:t>
      </w:r>
    </w:p>
    <w:p w:rsidR="3CBB4B51" w:rsidP="19935103" w:rsidRDefault="572F0E3B" w14:paraId="2D53F8AF" w14:textId="02AB6097">
      <w:pPr>
        <w:pStyle w:val="paragraph"/>
        <w:spacing w:before="240" w:beforeAutospacing="off" w:afterAutospacing="off" w:line="240" w:lineRule="auto"/>
        <w:rPr>
          <w:rFonts w:ascii="Calibri" w:hAnsi="Calibri" w:eastAsia="Calibri" w:cs="Calibri"/>
          <w:color w:val="000000" w:themeColor="text1"/>
          <w:sz w:val="22"/>
          <w:szCs w:val="22"/>
        </w:rPr>
      </w:pPr>
      <w:r w:rsidRPr="19935103" w:rsidR="572F0E3B">
        <w:rPr>
          <w:rFonts w:ascii="Calibri" w:hAnsi="Calibri" w:eastAsia="Calibri" w:cs="Calibri"/>
          <w:color w:val="000000" w:themeColor="text1" w:themeTint="FF" w:themeShade="FF"/>
          <w:sz w:val="22"/>
          <w:szCs w:val="22"/>
        </w:rPr>
        <w:t xml:space="preserve">Ved signatur bekrefter jeg at overstående informasjon er mottatt og forstått. </w:t>
      </w:r>
      <w:r w:rsidRPr="19935103" w:rsidR="78ACEA9A">
        <w:rPr>
          <w:rFonts w:ascii="Calibri" w:hAnsi="Calibri" w:eastAsia="Calibri" w:cs="Calibri"/>
          <w:color w:val="000000" w:themeColor="text1" w:themeTint="FF" w:themeShade="FF"/>
          <w:sz w:val="22"/>
          <w:szCs w:val="22"/>
        </w:rPr>
        <w:t xml:space="preserve"> </w:t>
      </w:r>
      <w:r w:rsidRPr="19935103" w:rsidR="572F0E3B">
        <w:rPr>
          <w:rFonts w:ascii="Calibri" w:hAnsi="Calibri" w:eastAsia="Calibri" w:cs="Calibri"/>
          <w:color w:val="000000" w:themeColor="text1" w:themeTint="FF" w:themeShade="FF"/>
          <w:sz w:val="22"/>
          <w:szCs w:val="22"/>
        </w:rPr>
        <w:t xml:space="preserve">Ved signering skal gruppeleder beholde en kopi og en kopi utdeles til den frivillige. </w:t>
      </w:r>
    </w:p>
    <w:p w:rsidR="572F0E3B" w:rsidP="31A558DB" w:rsidRDefault="572F0E3B" w14:paraId="3A1EC49E" w14:textId="1C3D1B80">
      <w:pPr>
        <w:pStyle w:val="paragraph"/>
        <w:spacing w:before="240" w:beforeAutospacing="0" w:afterAutospacing="0" w:line="240" w:lineRule="auto"/>
        <w:rPr>
          <w:rFonts w:ascii="Calibri" w:hAnsi="Calibri" w:eastAsia="Calibri" w:cs="Calibri"/>
          <w:color w:val="000000" w:themeColor="text1"/>
          <w:sz w:val="22"/>
          <w:szCs w:val="22"/>
        </w:rPr>
      </w:pPr>
      <w:r w:rsidRPr="3CBB4B51">
        <w:rPr>
          <w:rFonts w:ascii="Calibri" w:hAnsi="Calibri" w:eastAsia="Calibri" w:cs="Calibri"/>
          <w:color w:val="000000" w:themeColor="text1"/>
          <w:sz w:val="22"/>
          <w:szCs w:val="22"/>
        </w:rPr>
        <w:t xml:space="preserve">Sted: </w:t>
      </w:r>
      <w:r>
        <w:tab/>
      </w:r>
      <w:r>
        <w:tab/>
      </w:r>
      <w:r w:rsidRPr="3CBB4B51">
        <w:rPr>
          <w:rFonts w:ascii="Calibri" w:hAnsi="Calibri" w:eastAsia="Calibri" w:cs="Calibri"/>
          <w:color w:val="000000" w:themeColor="text1"/>
          <w:sz w:val="22"/>
          <w:szCs w:val="22"/>
        </w:rPr>
        <w:t xml:space="preserve">              </w:t>
      </w:r>
      <w:r>
        <w:tab/>
      </w:r>
      <w:r w:rsidRPr="3CBB4B51">
        <w:rPr>
          <w:rFonts w:ascii="Calibri" w:hAnsi="Calibri" w:eastAsia="Calibri" w:cs="Calibri"/>
          <w:color w:val="000000" w:themeColor="text1"/>
          <w:sz w:val="22"/>
          <w:szCs w:val="22"/>
        </w:rPr>
        <w:t xml:space="preserve">              Dato:  </w:t>
      </w:r>
    </w:p>
    <w:p w:rsidR="572F0E3B" w:rsidP="31A558DB" w:rsidRDefault="572F0E3B" w14:paraId="7591409A" w14:textId="45920D7F">
      <w:pPr>
        <w:pStyle w:val="paragraph"/>
        <w:spacing w:before="240" w:beforeAutospacing="0" w:afterAutospacing="0" w:line="240" w:lineRule="auto"/>
        <w:rPr>
          <w:rFonts w:ascii="Calibri" w:hAnsi="Calibri" w:eastAsia="Calibri" w:cs="Calibri"/>
          <w:color w:val="000000" w:themeColor="text1"/>
          <w:sz w:val="22"/>
          <w:szCs w:val="22"/>
        </w:rPr>
      </w:pPr>
      <w:r w:rsidRPr="3CBB4B51">
        <w:rPr>
          <w:rFonts w:ascii="Calibri" w:hAnsi="Calibri" w:eastAsia="Calibri" w:cs="Calibri"/>
          <w:color w:val="000000" w:themeColor="text1"/>
          <w:sz w:val="22"/>
          <w:szCs w:val="22"/>
        </w:rPr>
        <w:t xml:space="preserve"> </w:t>
      </w:r>
    </w:p>
    <w:p w:rsidR="572F0E3B" w:rsidP="31A558DB" w:rsidRDefault="572F0E3B" w14:paraId="6645D8CD" w14:textId="3915C3A5">
      <w:pPr>
        <w:pStyle w:val="paragraph"/>
        <w:spacing w:before="240" w:beforeAutospacing="0" w:afterAutospacing="0" w:line="240" w:lineRule="auto"/>
        <w:rPr>
          <w:rFonts w:ascii="Calibri" w:hAnsi="Calibri" w:eastAsia="Calibri" w:cs="Calibri"/>
          <w:color w:val="000000" w:themeColor="text1"/>
          <w:sz w:val="22"/>
          <w:szCs w:val="22"/>
        </w:rPr>
      </w:pPr>
      <w:r w:rsidRPr="3CBB4B51">
        <w:rPr>
          <w:rFonts w:ascii="Calibri" w:hAnsi="Calibri" w:eastAsia="Calibri" w:cs="Calibri"/>
          <w:color w:val="000000" w:themeColor="text1"/>
          <w:sz w:val="22"/>
          <w:szCs w:val="22"/>
        </w:rPr>
        <w:t xml:space="preserve">Signatur:  </w:t>
      </w:r>
    </w:p>
    <w:sectPr w:rsidR="572F0E3B">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4341E" w14:paraId="3C86FD1E" w14:textId="77777777">
      <w:pPr>
        <w:spacing w:after="0" w:line="240" w:lineRule="auto"/>
      </w:pPr>
      <w:r>
        <w:separator/>
      </w:r>
    </w:p>
  </w:endnote>
  <w:endnote w:type="continuationSeparator" w:id="0">
    <w:p w:rsidR="00000000" w:rsidRDefault="0004341E" w14:paraId="75BEBC28" w14:textId="77777777">
      <w:pPr>
        <w:spacing w:after="0" w:line="240" w:lineRule="auto"/>
      </w:pPr>
      <w:r>
        <w:continuationSeparator/>
      </w:r>
    </w:p>
  </w:endnote>
  <w:endnote w:type="continuationNotice" w:id="1">
    <w:p w:rsidR="00DB211E" w:rsidRDefault="00DB211E" w14:paraId="7A6875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E272B8" w:rsidTr="05E272B8" w14:paraId="7F373742" w14:textId="77777777">
      <w:trPr>
        <w:trHeight w:val="300"/>
      </w:trPr>
      <w:tc>
        <w:tcPr>
          <w:tcW w:w="3005" w:type="dxa"/>
        </w:tcPr>
        <w:p w:rsidR="05E272B8" w:rsidP="05E272B8" w:rsidRDefault="05E272B8" w14:paraId="1181583C" w14:textId="4EADA240">
          <w:pPr>
            <w:pStyle w:val="Topptekst"/>
            <w:ind w:left="-115"/>
          </w:pPr>
        </w:p>
      </w:tc>
      <w:tc>
        <w:tcPr>
          <w:tcW w:w="3005" w:type="dxa"/>
        </w:tcPr>
        <w:p w:rsidR="05E272B8" w:rsidP="05E272B8" w:rsidRDefault="05E272B8" w14:paraId="31F55837" w14:textId="34656C4F">
          <w:pPr>
            <w:pStyle w:val="Topptekst"/>
            <w:jc w:val="center"/>
          </w:pPr>
        </w:p>
      </w:tc>
      <w:tc>
        <w:tcPr>
          <w:tcW w:w="3005" w:type="dxa"/>
        </w:tcPr>
        <w:p w:rsidR="05E272B8" w:rsidP="05E272B8" w:rsidRDefault="05E272B8" w14:paraId="3F2E088A" w14:textId="7AA1BAC8">
          <w:pPr>
            <w:pStyle w:val="Topptekst"/>
            <w:ind w:right="-115"/>
            <w:jc w:val="right"/>
          </w:pPr>
          <w:r>
            <w:fldChar w:fldCharType="begin"/>
          </w:r>
          <w:r>
            <w:instrText>PAGE</w:instrText>
          </w:r>
          <w:r w:rsidR="0004341E">
            <w:fldChar w:fldCharType="separate"/>
          </w:r>
          <w:r w:rsidR="003D2A46">
            <w:rPr>
              <w:noProof/>
            </w:rPr>
            <w:t>1</w:t>
          </w:r>
          <w:r>
            <w:fldChar w:fldCharType="end"/>
          </w:r>
        </w:p>
      </w:tc>
    </w:tr>
  </w:tbl>
  <w:p w:rsidR="05E272B8" w:rsidP="05E272B8" w:rsidRDefault="05E272B8" w14:paraId="403C5E65" w14:textId="3F2725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4341E" w14:paraId="2B674BCF" w14:textId="77777777">
      <w:pPr>
        <w:spacing w:after="0" w:line="240" w:lineRule="auto"/>
      </w:pPr>
      <w:r>
        <w:separator/>
      </w:r>
    </w:p>
  </w:footnote>
  <w:footnote w:type="continuationSeparator" w:id="0">
    <w:p w:rsidR="00000000" w:rsidRDefault="0004341E" w14:paraId="4785EED5" w14:textId="77777777">
      <w:pPr>
        <w:spacing w:after="0" w:line="240" w:lineRule="auto"/>
      </w:pPr>
      <w:r>
        <w:continuationSeparator/>
      </w:r>
    </w:p>
  </w:footnote>
  <w:footnote w:type="continuationNotice" w:id="1">
    <w:p w:rsidR="00DB211E" w:rsidRDefault="00DB211E" w14:paraId="681A390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E272B8" w:rsidTr="42236E96" w14:paraId="423343AA" w14:textId="77777777">
      <w:trPr>
        <w:trHeight w:val="300"/>
      </w:trPr>
      <w:tc>
        <w:tcPr>
          <w:tcW w:w="3005" w:type="dxa"/>
        </w:tcPr>
        <w:p w:rsidR="05E272B8" w:rsidP="05E272B8" w:rsidRDefault="05E272B8" w14:paraId="3EB1F093" w14:textId="3C892E80">
          <w:pPr>
            <w:pStyle w:val="Topptekst"/>
            <w:ind w:left="-115"/>
          </w:pPr>
        </w:p>
      </w:tc>
      <w:tc>
        <w:tcPr>
          <w:tcW w:w="3005" w:type="dxa"/>
        </w:tcPr>
        <w:p w:rsidR="05E272B8" w:rsidP="05E272B8" w:rsidRDefault="05E272B8" w14:paraId="2AFF05AE" w14:textId="0DE6A4CD">
          <w:pPr>
            <w:pStyle w:val="Topptekst"/>
            <w:jc w:val="center"/>
          </w:pPr>
        </w:p>
      </w:tc>
      <w:tc>
        <w:tcPr>
          <w:tcW w:w="3005" w:type="dxa"/>
        </w:tcPr>
        <w:p w:rsidR="05E272B8" w:rsidP="05E272B8" w:rsidRDefault="42236E96" w14:paraId="0F87AD0D" w14:textId="279A12FD">
          <w:pPr>
            <w:pStyle w:val="Topptekst"/>
            <w:ind w:right="-115"/>
            <w:jc w:val="right"/>
          </w:pPr>
          <w:r>
            <w:rPr>
              <w:noProof/>
            </w:rPr>
            <w:drawing>
              <wp:inline distT="0" distB="0" distL="0" distR="0" wp14:anchorId="0935DA64" wp14:editId="4809F362">
                <wp:extent cx="1762125" cy="466725"/>
                <wp:effectExtent l="0" t="0" r="0" b="0"/>
                <wp:docPr id="2137506879" name="Bilde 2137506879"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66725"/>
                        </a:xfrm>
                        <a:prstGeom prst="rect">
                          <a:avLst/>
                        </a:prstGeom>
                      </pic:spPr>
                    </pic:pic>
                  </a:graphicData>
                </a:graphic>
              </wp:inline>
            </w:drawing>
          </w:r>
          <w:r w:rsidR="05E272B8">
            <w:br/>
          </w:r>
        </w:p>
      </w:tc>
    </w:tr>
  </w:tbl>
  <w:p w:rsidR="05E272B8" w:rsidP="05E272B8" w:rsidRDefault="05E272B8" w14:paraId="6C1F1A8B" w14:textId="2D6F49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A99DF"/>
    <w:multiLevelType w:val="hybridMultilevel"/>
    <w:tmpl w:val="D1265AA4"/>
    <w:lvl w:ilvl="0" w:tplc="AC608C3C">
      <w:start w:val="1"/>
      <w:numFmt w:val="bullet"/>
      <w:lvlText w:val="·"/>
      <w:lvlJc w:val="left"/>
      <w:pPr>
        <w:ind w:left="720" w:hanging="360"/>
      </w:pPr>
      <w:rPr>
        <w:rFonts w:hint="default" w:ascii="Symbol" w:hAnsi="Symbol"/>
      </w:rPr>
    </w:lvl>
    <w:lvl w:ilvl="1" w:tplc="3A30B09E">
      <w:start w:val="1"/>
      <w:numFmt w:val="bullet"/>
      <w:lvlText w:val="o"/>
      <w:lvlJc w:val="left"/>
      <w:pPr>
        <w:ind w:left="1440" w:hanging="360"/>
      </w:pPr>
      <w:rPr>
        <w:rFonts w:hint="default" w:ascii="Courier New" w:hAnsi="Courier New"/>
      </w:rPr>
    </w:lvl>
    <w:lvl w:ilvl="2" w:tplc="24E83F72">
      <w:start w:val="1"/>
      <w:numFmt w:val="bullet"/>
      <w:lvlText w:val=""/>
      <w:lvlJc w:val="left"/>
      <w:pPr>
        <w:ind w:left="2160" w:hanging="360"/>
      </w:pPr>
      <w:rPr>
        <w:rFonts w:hint="default" w:ascii="Wingdings" w:hAnsi="Wingdings"/>
      </w:rPr>
    </w:lvl>
    <w:lvl w:ilvl="3" w:tplc="72A21D08">
      <w:start w:val="1"/>
      <w:numFmt w:val="bullet"/>
      <w:lvlText w:val=""/>
      <w:lvlJc w:val="left"/>
      <w:pPr>
        <w:ind w:left="2880" w:hanging="360"/>
      </w:pPr>
      <w:rPr>
        <w:rFonts w:hint="default" w:ascii="Symbol" w:hAnsi="Symbol"/>
      </w:rPr>
    </w:lvl>
    <w:lvl w:ilvl="4" w:tplc="1402D10E">
      <w:start w:val="1"/>
      <w:numFmt w:val="bullet"/>
      <w:lvlText w:val="o"/>
      <w:lvlJc w:val="left"/>
      <w:pPr>
        <w:ind w:left="3600" w:hanging="360"/>
      </w:pPr>
      <w:rPr>
        <w:rFonts w:hint="default" w:ascii="Courier New" w:hAnsi="Courier New"/>
      </w:rPr>
    </w:lvl>
    <w:lvl w:ilvl="5" w:tplc="B7048F5A">
      <w:start w:val="1"/>
      <w:numFmt w:val="bullet"/>
      <w:lvlText w:val=""/>
      <w:lvlJc w:val="left"/>
      <w:pPr>
        <w:ind w:left="4320" w:hanging="360"/>
      </w:pPr>
      <w:rPr>
        <w:rFonts w:hint="default" w:ascii="Wingdings" w:hAnsi="Wingdings"/>
      </w:rPr>
    </w:lvl>
    <w:lvl w:ilvl="6" w:tplc="1654D1A4">
      <w:start w:val="1"/>
      <w:numFmt w:val="bullet"/>
      <w:lvlText w:val=""/>
      <w:lvlJc w:val="left"/>
      <w:pPr>
        <w:ind w:left="5040" w:hanging="360"/>
      </w:pPr>
      <w:rPr>
        <w:rFonts w:hint="default" w:ascii="Symbol" w:hAnsi="Symbol"/>
      </w:rPr>
    </w:lvl>
    <w:lvl w:ilvl="7" w:tplc="2752C0AE">
      <w:start w:val="1"/>
      <w:numFmt w:val="bullet"/>
      <w:lvlText w:val="o"/>
      <w:lvlJc w:val="left"/>
      <w:pPr>
        <w:ind w:left="5760" w:hanging="360"/>
      </w:pPr>
      <w:rPr>
        <w:rFonts w:hint="default" w:ascii="Courier New" w:hAnsi="Courier New"/>
      </w:rPr>
    </w:lvl>
    <w:lvl w:ilvl="8" w:tplc="8D6C0EBA">
      <w:start w:val="1"/>
      <w:numFmt w:val="bullet"/>
      <w:lvlText w:val=""/>
      <w:lvlJc w:val="left"/>
      <w:pPr>
        <w:ind w:left="6480" w:hanging="360"/>
      </w:pPr>
      <w:rPr>
        <w:rFonts w:hint="default" w:ascii="Wingdings" w:hAnsi="Wingdings"/>
      </w:rPr>
    </w:lvl>
  </w:abstractNum>
  <w:abstractNum w:abstractNumId="1" w15:restartNumberingAfterBreak="0">
    <w:nsid w:val="437E5D63"/>
    <w:multiLevelType w:val="hybridMultilevel"/>
    <w:tmpl w:val="16200A48"/>
    <w:lvl w:ilvl="0" w:tplc="BC7EB692">
      <w:start w:val="1"/>
      <w:numFmt w:val="bullet"/>
      <w:lvlText w:val="·"/>
      <w:lvlJc w:val="left"/>
      <w:pPr>
        <w:ind w:left="720" w:hanging="360"/>
      </w:pPr>
      <w:rPr>
        <w:rFonts w:hint="default" w:ascii="Symbol" w:hAnsi="Symbol"/>
      </w:rPr>
    </w:lvl>
    <w:lvl w:ilvl="1" w:tplc="7722DD4A">
      <w:start w:val="1"/>
      <w:numFmt w:val="bullet"/>
      <w:lvlText w:val="o"/>
      <w:lvlJc w:val="left"/>
      <w:pPr>
        <w:ind w:left="1440" w:hanging="360"/>
      </w:pPr>
      <w:rPr>
        <w:rFonts w:hint="default" w:ascii="Courier New" w:hAnsi="Courier New"/>
      </w:rPr>
    </w:lvl>
    <w:lvl w:ilvl="2" w:tplc="E244FCC6">
      <w:start w:val="1"/>
      <w:numFmt w:val="bullet"/>
      <w:lvlText w:val=""/>
      <w:lvlJc w:val="left"/>
      <w:pPr>
        <w:ind w:left="2160" w:hanging="360"/>
      </w:pPr>
      <w:rPr>
        <w:rFonts w:hint="default" w:ascii="Wingdings" w:hAnsi="Wingdings"/>
      </w:rPr>
    </w:lvl>
    <w:lvl w:ilvl="3" w:tplc="F0E8A33A">
      <w:start w:val="1"/>
      <w:numFmt w:val="bullet"/>
      <w:lvlText w:val=""/>
      <w:lvlJc w:val="left"/>
      <w:pPr>
        <w:ind w:left="2880" w:hanging="360"/>
      </w:pPr>
      <w:rPr>
        <w:rFonts w:hint="default" w:ascii="Symbol" w:hAnsi="Symbol"/>
      </w:rPr>
    </w:lvl>
    <w:lvl w:ilvl="4" w:tplc="92DC9B2E">
      <w:start w:val="1"/>
      <w:numFmt w:val="bullet"/>
      <w:lvlText w:val="o"/>
      <w:lvlJc w:val="left"/>
      <w:pPr>
        <w:ind w:left="3600" w:hanging="360"/>
      </w:pPr>
      <w:rPr>
        <w:rFonts w:hint="default" w:ascii="Courier New" w:hAnsi="Courier New"/>
      </w:rPr>
    </w:lvl>
    <w:lvl w:ilvl="5" w:tplc="D6749FFC">
      <w:start w:val="1"/>
      <w:numFmt w:val="bullet"/>
      <w:lvlText w:val=""/>
      <w:lvlJc w:val="left"/>
      <w:pPr>
        <w:ind w:left="4320" w:hanging="360"/>
      </w:pPr>
      <w:rPr>
        <w:rFonts w:hint="default" w:ascii="Wingdings" w:hAnsi="Wingdings"/>
      </w:rPr>
    </w:lvl>
    <w:lvl w:ilvl="6" w:tplc="30BA9588">
      <w:start w:val="1"/>
      <w:numFmt w:val="bullet"/>
      <w:lvlText w:val=""/>
      <w:lvlJc w:val="left"/>
      <w:pPr>
        <w:ind w:left="5040" w:hanging="360"/>
      </w:pPr>
      <w:rPr>
        <w:rFonts w:hint="default" w:ascii="Symbol" w:hAnsi="Symbol"/>
      </w:rPr>
    </w:lvl>
    <w:lvl w:ilvl="7" w:tplc="2542D964">
      <w:start w:val="1"/>
      <w:numFmt w:val="bullet"/>
      <w:lvlText w:val="o"/>
      <w:lvlJc w:val="left"/>
      <w:pPr>
        <w:ind w:left="5760" w:hanging="360"/>
      </w:pPr>
      <w:rPr>
        <w:rFonts w:hint="default" w:ascii="Courier New" w:hAnsi="Courier New"/>
      </w:rPr>
    </w:lvl>
    <w:lvl w:ilvl="8" w:tplc="8D66E5F4">
      <w:start w:val="1"/>
      <w:numFmt w:val="bullet"/>
      <w:lvlText w:val=""/>
      <w:lvlJc w:val="left"/>
      <w:pPr>
        <w:ind w:left="6480" w:hanging="360"/>
      </w:pPr>
      <w:rPr>
        <w:rFonts w:hint="default" w:ascii="Wingdings" w:hAnsi="Wingdings"/>
      </w:rPr>
    </w:lvl>
  </w:abstractNum>
  <w:abstractNum w:abstractNumId="2" w15:restartNumberingAfterBreak="0">
    <w:nsid w:val="6337EF07"/>
    <w:multiLevelType w:val="hybridMultilevel"/>
    <w:tmpl w:val="E6BA21A2"/>
    <w:lvl w:ilvl="0" w:tplc="B5FAD0E8">
      <w:start w:val="1"/>
      <w:numFmt w:val="bullet"/>
      <w:lvlText w:val="·"/>
      <w:lvlJc w:val="left"/>
      <w:pPr>
        <w:ind w:left="720" w:hanging="360"/>
      </w:pPr>
      <w:rPr>
        <w:rFonts w:hint="default" w:ascii="Symbol" w:hAnsi="Symbol"/>
      </w:rPr>
    </w:lvl>
    <w:lvl w:ilvl="1" w:tplc="EF30A2D4">
      <w:start w:val="1"/>
      <w:numFmt w:val="bullet"/>
      <w:lvlText w:val="o"/>
      <w:lvlJc w:val="left"/>
      <w:pPr>
        <w:ind w:left="1440" w:hanging="360"/>
      </w:pPr>
      <w:rPr>
        <w:rFonts w:hint="default" w:ascii="Courier New" w:hAnsi="Courier New"/>
      </w:rPr>
    </w:lvl>
    <w:lvl w:ilvl="2" w:tplc="34F4BF88">
      <w:start w:val="1"/>
      <w:numFmt w:val="bullet"/>
      <w:lvlText w:val=""/>
      <w:lvlJc w:val="left"/>
      <w:pPr>
        <w:ind w:left="2160" w:hanging="360"/>
      </w:pPr>
      <w:rPr>
        <w:rFonts w:hint="default" w:ascii="Wingdings" w:hAnsi="Wingdings"/>
      </w:rPr>
    </w:lvl>
    <w:lvl w:ilvl="3" w:tplc="62E2FC2A">
      <w:start w:val="1"/>
      <w:numFmt w:val="bullet"/>
      <w:lvlText w:val=""/>
      <w:lvlJc w:val="left"/>
      <w:pPr>
        <w:ind w:left="2880" w:hanging="360"/>
      </w:pPr>
      <w:rPr>
        <w:rFonts w:hint="default" w:ascii="Symbol" w:hAnsi="Symbol"/>
      </w:rPr>
    </w:lvl>
    <w:lvl w:ilvl="4" w:tplc="71FA07F4">
      <w:start w:val="1"/>
      <w:numFmt w:val="bullet"/>
      <w:lvlText w:val="o"/>
      <w:lvlJc w:val="left"/>
      <w:pPr>
        <w:ind w:left="3600" w:hanging="360"/>
      </w:pPr>
      <w:rPr>
        <w:rFonts w:hint="default" w:ascii="Courier New" w:hAnsi="Courier New"/>
      </w:rPr>
    </w:lvl>
    <w:lvl w:ilvl="5" w:tplc="66008A5C">
      <w:start w:val="1"/>
      <w:numFmt w:val="bullet"/>
      <w:lvlText w:val=""/>
      <w:lvlJc w:val="left"/>
      <w:pPr>
        <w:ind w:left="4320" w:hanging="360"/>
      </w:pPr>
      <w:rPr>
        <w:rFonts w:hint="default" w:ascii="Wingdings" w:hAnsi="Wingdings"/>
      </w:rPr>
    </w:lvl>
    <w:lvl w:ilvl="6" w:tplc="79DC495E">
      <w:start w:val="1"/>
      <w:numFmt w:val="bullet"/>
      <w:lvlText w:val=""/>
      <w:lvlJc w:val="left"/>
      <w:pPr>
        <w:ind w:left="5040" w:hanging="360"/>
      </w:pPr>
      <w:rPr>
        <w:rFonts w:hint="default" w:ascii="Symbol" w:hAnsi="Symbol"/>
      </w:rPr>
    </w:lvl>
    <w:lvl w:ilvl="7" w:tplc="E7F8B7E0">
      <w:start w:val="1"/>
      <w:numFmt w:val="bullet"/>
      <w:lvlText w:val="o"/>
      <w:lvlJc w:val="left"/>
      <w:pPr>
        <w:ind w:left="5760" w:hanging="360"/>
      </w:pPr>
      <w:rPr>
        <w:rFonts w:hint="default" w:ascii="Courier New" w:hAnsi="Courier New"/>
      </w:rPr>
    </w:lvl>
    <w:lvl w:ilvl="8" w:tplc="96C2F828">
      <w:start w:val="1"/>
      <w:numFmt w:val="bullet"/>
      <w:lvlText w:val=""/>
      <w:lvlJc w:val="left"/>
      <w:pPr>
        <w:ind w:left="6480" w:hanging="360"/>
      </w:pPr>
      <w:rPr>
        <w:rFonts w:hint="default" w:ascii="Wingdings" w:hAnsi="Wingdings"/>
      </w:rPr>
    </w:lvl>
  </w:abstractNum>
  <w:num w:numId="1" w16cid:durableId="645860703">
    <w:abstractNumId w:val="0"/>
  </w:num>
  <w:num w:numId="2" w16cid:durableId="1469938459">
    <w:abstractNumId w:val="1"/>
  </w:num>
  <w:num w:numId="3" w16cid:durableId="19650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47571"/>
    <w:rsid w:val="0004341E"/>
    <w:rsid w:val="00283808"/>
    <w:rsid w:val="003D2A46"/>
    <w:rsid w:val="00AF4B5C"/>
    <w:rsid w:val="00C20089"/>
    <w:rsid w:val="00C33051"/>
    <w:rsid w:val="00DB211E"/>
    <w:rsid w:val="00EA2268"/>
    <w:rsid w:val="00FA2672"/>
    <w:rsid w:val="01583FE8"/>
    <w:rsid w:val="020681EB"/>
    <w:rsid w:val="0277DEC7"/>
    <w:rsid w:val="02DF575C"/>
    <w:rsid w:val="0342656B"/>
    <w:rsid w:val="048FE0AA"/>
    <w:rsid w:val="04CF6145"/>
    <w:rsid w:val="05E272B8"/>
    <w:rsid w:val="0616F81E"/>
    <w:rsid w:val="0762FECC"/>
    <w:rsid w:val="096351CD"/>
    <w:rsid w:val="0A4BF08F"/>
    <w:rsid w:val="0ADE38BB"/>
    <w:rsid w:val="0B8057A3"/>
    <w:rsid w:val="0BD47B86"/>
    <w:rsid w:val="0DC6DA5A"/>
    <w:rsid w:val="0E143323"/>
    <w:rsid w:val="10FE7B1C"/>
    <w:rsid w:val="150C4399"/>
    <w:rsid w:val="15220620"/>
    <w:rsid w:val="19935103"/>
    <w:rsid w:val="1B1D337E"/>
    <w:rsid w:val="1BEFE08E"/>
    <w:rsid w:val="1C15B3B8"/>
    <w:rsid w:val="1C9A8198"/>
    <w:rsid w:val="1D503988"/>
    <w:rsid w:val="1F8467F3"/>
    <w:rsid w:val="2139BD35"/>
    <w:rsid w:val="236BC0B0"/>
    <w:rsid w:val="286EC2AD"/>
    <w:rsid w:val="28A3DA3A"/>
    <w:rsid w:val="2A7BE580"/>
    <w:rsid w:val="2B710BFC"/>
    <w:rsid w:val="2B961BC2"/>
    <w:rsid w:val="2F37B992"/>
    <w:rsid w:val="3038ED78"/>
    <w:rsid w:val="314C3541"/>
    <w:rsid w:val="31A558DB"/>
    <w:rsid w:val="31D09E3D"/>
    <w:rsid w:val="32687A75"/>
    <w:rsid w:val="359E4FF6"/>
    <w:rsid w:val="37E7DA2E"/>
    <w:rsid w:val="38B1A92E"/>
    <w:rsid w:val="390D0DED"/>
    <w:rsid w:val="3B1F17DE"/>
    <w:rsid w:val="3CAA697D"/>
    <w:rsid w:val="3CBB4B51"/>
    <w:rsid w:val="3E3A2FB7"/>
    <w:rsid w:val="3FCB4706"/>
    <w:rsid w:val="42236E96"/>
    <w:rsid w:val="43619CB9"/>
    <w:rsid w:val="449D8039"/>
    <w:rsid w:val="4880E380"/>
    <w:rsid w:val="49A274CA"/>
    <w:rsid w:val="4A8D2E3A"/>
    <w:rsid w:val="4AC908B3"/>
    <w:rsid w:val="4CE007B7"/>
    <w:rsid w:val="4E451938"/>
    <w:rsid w:val="4E752D02"/>
    <w:rsid w:val="5010FD63"/>
    <w:rsid w:val="50544B16"/>
    <w:rsid w:val="54C47571"/>
    <w:rsid w:val="55463E2B"/>
    <w:rsid w:val="572F0E3B"/>
    <w:rsid w:val="5907DCF6"/>
    <w:rsid w:val="5C7F8D1C"/>
    <w:rsid w:val="5FC26172"/>
    <w:rsid w:val="61755802"/>
    <w:rsid w:val="622651B7"/>
    <w:rsid w:val="629D8C24"/>
    <w:rsid w:val="637D1A65"/>
    <w:rsid w:val="6387D2CF"/>
    <w:rsid w:val="645812D4"/>
    <w:rsid w:val="6524CEE0"/>
    <w:rsid w:val="67001FDC"/>
    <w:rsid w:val="6ECBB126"/>
    <w:rsid w:val="7033AF30"/>
    <w:rsid w:val="70E8B6FC"/>
    <w:rsid w:val="712055A4"/>
    <w:rsid w:val="71F3B0EB"/>
    <w:rsid w:val="72667F40"/>
    <w:rsid w:val="7492E53C"/>
    <w:rsid w:val="76F95B3D"/>
    <w:rsid w:val="77D0AD2D"/>
    <w:rsid w:val="77E1AD26"/>
    <w:rsid w:val="78ACEA9A"/>
    <w:rsid w:val="79AFA061"/>
    <w:rsid w:val="79C5CFCC"/>
    <w:rsid w:val="7A7670E5"/>
    <w:rsid w:val="7BFDF1D5"/>
    <w:rsid w:val="7CD72BAC"/>
    <w:rsid w:val="7F7AD0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7571"/>
  <w15:chartTrackingRefBased/>
  <w15:docId w15:val="{2A96DD59-82E3-4333-85E7-BFE0B406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normaltextrun" w:customStyle="1">
    <w:name w:val="normaltextrun"/>
    <w:basedOn w:val="Standardskriftforavsnitt"/>
    <w:uiPriority w:val="1"/>
    <w:rsid w:val="3CBB4B51"/>
  </w:style>
  <w:style w:type="character" w:styleId="eop" w:customStyle="1">
    <w:name w:val="eop"/>
    <w:basedOn w:val="Standardskriftforavsnitt"/>
    <w:uiPriority w:val="1"/>
    <w:rsid w:val="3CBB4B51"/>
  </w:style>
  <w:style w:type="paragraph" w:styleId="paragraph" w:customStyle="1">
    <w:name w:val="paragraph"/>
    <w:basedOn w:val="Normal"/>
    <w:uiPriority w:val="1"/>
    <w:rsid w:val="3CBB4B51"/>
    <w:pPr>
      <w:spacing w:beforeAutospacing="1" w:afterAutospacing="1"/>
    </w:pPr>
    <w:rPr>
      <w:rFonts w:ascii="Times New Roman" w:hAnsi="Times New Roman" w:eastAsia="Times New Roman" w:cs="Times New Roman"/>
      <w:sz w:val="24"/>
      <w:szCs w:val="24"/>
      <w:lang w:eastAsia="nb-NO"/>
    </w:rPr>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opptekstTegn" w:customStyle="1">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styleId="BunntekstTegn" w:customStyle="1">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4CAC5F11C73442B03AF4203AFFB91D" ma:contentTypeVersion="15" ma:contentTypeDescription="Create a new document." ma:contentTypeScope="" ma:versionID="c83d3add26518c809fb0cec1c0f5847b">
  <xsd:schema xmlns:xsd="http://www.w3.org/2001/XMLSchema" xmlns:xs="http://www.w3.org/2001/XMLSchema" xmlns:p="http://schemas.microsoft.com/office/2006/metadata/properties" xmlns:ns2="7f98f2cc-03d8-4c22-9c8d-5169327a06a7" xmlns:ns3="89549a16-2681-4d5f-a123-33c52a9135b0" targetNamespace="http://schemas.microsoft.com/office/2006/metadata/properties" ma:root="true" ma:fieldsID="5189a8653450cc048f972dd2facb9d9b" ns2:_="" ns3:_="">
    <xsd:import namespace="7f98f2cc-03d8-4c22-9c8d-5169327a06a7"/>
    <xsd:import namespace="89549a16-2681-4d5f-a123-33c52a913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8f2cc-03d8-4c22-9c8d-5169327a0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b570837-867a-4a0f-886c-a56d4a8aff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49a16-2681-4d5f-a123-33c52a9135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b67936-797f-4082-8a2f-06fab53b3ddf}" ma:internalName="TaxCatchAll" ma:showField="CatchAllData" ma:web="89549a16-2681-4d5f-a123-33c52a9135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98f2cc-03d8-4c22-9c8d-5169327a06a7">
      <Terms xmlns="http://schemas.microsoft.com/office/infopath/2007/PartnerControls"/>
    </lcf76f155ced4ddcb4097134ff3c332f>
    <TaxCatchAll xmlns="89549a16-2681-4d5f-a123-33c52a9135b0" xsi:nil="true"/>
    <MediaLengthInSeconds xmlns="7f98f2cc-03d8-4c22-9c8d-5169327a06a7" xsi:nil="true"/>
  </documentManagement>
</p:properties>
</file>

<file path=customXml/itemProps1.xml><?xml version="1.0" encoding="utf-8"?>
<ds:datastoreItem xmlns:ds="http://schemas.openxmlformats.org/officeDocument/2006/customXml" ds:itemID="{B9A55151-30CA-442E-BD2C-4CC24BA76B1D}">
  <ds:schemaRefs>
    <ds:schemaRef ds:uri="http://schemas.microsoft.com/sharepoint/v3/contenttype/forms"/>
  </ds:schemaRefs>
</ds:datastoreItem>
</file>

<file path=customXml/itemProps2.xml><?xml version="1.0" encoding="utf-8"?>
<ds:datastoreItem xmlns:ds="http://schemas.openxmlformats.org/officeDocument/2006/customXml" ds:itemID="{9C63DC77-AE94-46FB-8AFF-FCA4D10734DA}"/>
</file>

<file path=customXml/itemProps3.xml><?xml version="1.0" encoding="utf-8"?>
<ds:datastoreItem xmlns:ds="http://schemas.openxmlformats.org/officeDocument/2006/customXml" ds:itemID="{27CF42CB-3ECB-45B8-A369-C671E4EFD8C6}">
  <ds:schemaRefs>
    <ds:schemaRef ds:uri="http://schemas.microsoft.com/office/2006/metadata/properties"/>
    <ds:schemaRef ds:uri="36d53074-e179-4f80-ab1c-f5d8cb5bc73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c59545f4-20fa-4c35-beb9-88c976aa93c6"/>
    <ds:schemaRef ds:uri="http://purl.org/dc/term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Beenfeldt</dc:creator>
  <cp:keywords/>
  <dc:description/>
  <cp:lastModifiedBy>Eli Beenfeldt</cp:lastModifiedBy>
  <cp:revision>9</cp:revision>
  <dcterms:created xsi:type="dcterms:W3CDTF">2023-01-19T07:36:00Z</dcterms:created>
  <dcterms:modified xsi:type="dcterms:W3CDTF">2023-11-16T09:49:38Z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0x010100554CAC5F11C73442B03AF4203AFFB91D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xd_Signature">
    <vt:bool>false</vt:bool>
  </property>
</Properties>
</file>